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3964"/>
      </w:tblGrid>
      <w:tr w:rsidR="00E506CE" w14:paraId="1C0D3227" w14:textId="77777777">
        <w:trPr>
          <w:trHeight w:val="1995"/>
        </w:trPr>
        <w:tc>
          <w:tcPr>
            <w:tcW w:w="11619" w:type="dxa"/>
            <w:gridSpan w:val="2"/>
            <w:shd w:val="clear" w:color="auto" w:fill="6D638B"/>
            <w:vAlign w:val="center"/>
          </w:tcPr>
          <w:p w14:paraId="5B4C157A" w14:textId="708B1DBD" w:rsidR="00E506CE" w:rsidRDefault="00257450">
            <w:pPr>
              <w:spacing w:line="384" w:lineRule="auto"/>
              <w:jc w:val="center"/>
              <w:rPr>
                <w:rFonts w:ascii="Nunito" w:eastAsia="Noto Serif JP" w:hAnsi="Nunito" w:cs="Open Sans"/>
                <w:color w:val="FFFFFF"/>
                <w:spacing w:val="40"/>
                <w:sz w:val="52"/>
                <w:szCs w:val="52"/>
              </w:rPr>
            </w:pPr>
            <w:r>
              <w:rPr>
                <w:rFonts w:ascii="Nunito" w:eastAsia="Noto Serif JP" w:hAnsi="Nunito" w:cs="Open Sans"/>
                <w:noProof/>
                <w:color w:val="FFFFFF"/>
                <w:spacing w:val="40"/>
                <w:sz w:val="48"/>
                <w:szCs w:val="48"/>
              </w:rPr>
              <mc:AlternateContent>
                <mc:Choice Requires="wps">
                  <w:drawing>
                    <wp:anchor distT="0" distB="0" distL="0" distR="0" simplePos="0" relativeHeight="2" behindDoc="0" locked="0" layoutInCell="1" allowOverlap="1" wp14:anchorId="4D6650E3" wp14:editId="6939FB7D">
                      <wp:simplePos x="0" y="0"/>
                      <wp:positionH relativeFrom="margin">
                        <wp:posOffset>3355340</wp:posOffset>
                      </wp:positionH>
                      <wp:positionV relativeFrom="paragraph">
                        <wp:posOffset>540385</wp:posOffset>
                      </wp:positionV>
                      <wp:extent cx="502920" cy="0"/>
                      <wp:effectExtent l="0" t="0" r="0" b="0"/>
                      <wp:wrapNone/>
                      <wp:docPr id="1026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0292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psCustomData="http://www.wps.cn/officeDocument/2013/wpsCustomData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line id="1026" filled="f" stroked="t" from="264.2pt,42.550003pt" to="303.80002pt,42.550003pt" style="position:absolute;z-index:2;mso-position-horizontal-relative:margin;mso-position-vertical-relative:text;mso-width-percent:0;mso-height-percent:0;mso-width-relative:margin;mso-height-relative:margin;mso-wrap-distance-left:0.0pt;mso-wrap-distance-right:0.0pt;visibility:visible;">
                      <v:stroke joinstyle="miter" color="white"/>
                      <v:fill/>
                    </v:line>
                  </w:pict>
                </mc:Fallback>
              </mc:AlternateContent>
            </w:r>
          </w:p>
          <w:p w14:paraId="10E0D30C" w14:textId="77777777" w:rsidR="00E506CE" w:rsidRDefault="00E506CE">
            <w:pPr>
              <w:spacing w:line="384" w:lineRule="auto"/>
              <w:jc w:val="center"/>
              <w:rPr>
                <w:rFonts w:ascii="Nunito" w:eastAsia="Noto Serif JP" w:hAnsi="Nunito" w:cs="Open Sans"/>
                <w:b/>
                <w:bCs/>
                <w:color w:val="FFFFFF"/>
                <w:spacing w:val="20"/>
                <w:sz w:val="20"/>
                <w:szCs w:val="20"/>
              </w:rPr>
            </w:pPr>
          </w:p>
        </w:tc>
      </w:tr>
      <w:tr w:rsidR="00E506CE" w14:paraId="123AC3D6" w14:textId="77777777">
        <w:tblPrEx>
          <w:tblLook w:val="04A0" w:firstRow="1" w:lastRow="0" w:firstColumn="1" w:lastColumn="0" w:noHBand="0" w:noVBand="1"/>
        </w:tblPrEx>
        <w:trPr>
          <w:trHeight w:val="13169"/>
        </w:trPr>
        <w:tc>
          <w:tcPr>
            <w:tcW w:w="7655" w:type="dxa"/>
          </w:tcPr>
          <w:tbl>
            <w:tblPr>
              <w:tblStyle w:val="TableGrid"/>
              <w:tblW w:w="73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94"/>
            </w:tblGrid>
            <w:tr w:rsidR="00E506CE" w14:paraId="45067E63" w14:textId="77777777">
              <w:trPr>
                <w:trHeight w:val="256"/>
              </w:trPr>
              <w:tc>
                <w:tcPr>
                  <w:tcW w:w="7394" w:type="dxa"/>
                  <w:shd w:val="clear" w:color="auto" w:fill="FFFFFF"/>
                  <w:vAlign w:val="center"/>
                </w:tcPr>
                <w:p w14:paraId="4149BDE3" w14:textId="77777777" w:rsidR="00E506CE" w:rsidRDefault="00E506CE">
                  <w:pPr>
                    <w:rPr>
                      <w:rFonts w:ascii="Nunito" w:eastAsia="Noto Serif JP" w:hAnsi="Nunito" w:cs="Catamaran"/>
                      <w:b/>
                      <w:bCs/>
                      <w:color w:val="FFFFFF"/>
                      <w:sz w:val="20"/>
                      <w:szCs w:val="20"/>
                    </w:rPr>
                  </w:pPr>
                </w:p>
              </w:tc>
            </w:tr>
            <w:tr w:rsidR="00E506CE" w14:paraId="10502621" w14:textId="77777777">
              <w:trPr>
                <w:trHeight w:val="445"/>
              </w:trPr>
              <w:tc>
                <w:tcPr>
                  <w:tcW w:w="7394" w:type="dxa"/>
                  <w:shd w:val="clear" w:color="auto" w:fill="FFFFFF"/>
                  <w:vAlign w:val="center"/>
                </w:tcPr>
                <w:p w14:paraId="252B7C66" w14:textId="77777777" w:rsidR="00E506CE" w:rsidRDefault="00257450">
                  <w:pPr>
                    <w:rPr>
                      <w:rFonts w:ascii="Nunito" w:eastAsia="Noto Serif JP" w:hAnsi="Nunito" w:cs="Catamaran"/>
                      <w:b/>
                      <w:bCs/>
                      <w:color w:val="FFFFFF"/>
                      <w:spacing w:val="20"/>
                      <w:sz w:val="26"/>
                      <w:szCs w:val="26"/>
                    </w:rPr>
                  </w:pPr>
                  <w:r>
                    <w:rPr>
                      <w:rFonts w:ascii="Nunito" w:eastAsia="Noto Serif JP" w:hAnsi="Nunito" w:cs="Catamaran"/>
                      <w:b/>
                      <w:bCs/>
                      <w:color w:val="6D638B"/>
                      <w:spacing w:val="20"/>
                      <w:kern w:val="2"/>
                      <w:position w:val="14"/>
                      <w:sz w:val="26"/>
                      <w:szCs w:val="26"/>
                    </w:rPr>
                    <w:t>CAREER OBJECTIVE</w:t>
                  </w:r>
                </w:p>
              </w:tc>
            </w:tr>
            <w:tr w:rsidR="00E506CE" w14:paraId="67150A77" w14:textId="77777777">
              <w:trPr>
                <w:trHeight w:val="58"/>
              </w:trPr>
              <w:tc>
                <w:tcPr>
                  <w:tcW w:w="7394" w:type="dxa"/>
                  <w:shd w:val="clear" w:color="auto" w:fill="FFFFFF"/>
                  <w:vAlign w:val="bottom"/>
                </w:tcPr>
                <w:p w14:paraId="6DD387FE" w14:textId="77777777" w:rsidR="00E506CE" w:rsidRDefault="00257450">
                  <w:pPr>
                    <w:rPr>
                      <w:rFonts w:ascii="Nunito" w:eastAsia="Noto Serif JP" w:hAnsi="Nunito" w:cs="Catamaran"/>
                      <w:color w:val="404040"/>
                      <w:spacing w:val="20"/>
                      <w:kern w:val="2"/>
                      <w:position w:val="14"/>
                      <w:sz w:val="4"/>
                      <w:szCs w:val="4"/>
                    </w:rPr>
                  </w:pPr>
                  <w:r>
                    <w:rPr>
                      <w:rFonts w:ascii="Nunito" w:eastAsia="Noto Serif JP" w:hAnsi="Nunito" w:cs="Catamaran"/>
                      <w:color w:val="404040"/>
                      <w:spacing w:val="20"/>
                      <w:kern w:val="2"/>
                      <w:position w:val="14"/>
                      <w:sz w:val="4"/>
                      <w:szCs w:val="4"/>
                    </w:rPr>
                    <w:t xml:space="preserve"> </w:t>
                  </w:r>
                </w:p>
              </w:tc>
            </w:tr>
            <w:tr w:rsidR="00E506CE" w14:paraId="74464C7B" w14:textId="77777777">
              <w:trPr>
                <w:trHeight w:val="58"/>
              </w:trPr>
              <w:tc>
                <w:tcPr>
                  <w:tcW w:w="7394" w:type="dxa"/>
                  <w:shd w:val="clear" w:color="auto" w:fill="FFFFFF"/>
                  <w:vAlign w:val="bottom"/>
                </w:tcPr>
                <w:p w14:paraId="2D3F665A" w14:textId="77777777" w:rsidR="00E506CE" w:rsidRDefault="00257450">
                  <w:pPr>
                    <w:rPr>
                      <w:rFonts w:ascii="Nunito" w:eastAsia="Noto Serif JP" w:hAnsi="Nunito" w:cs="Catamaran"/>
                      <w:color w:val="404040"/>
                      <w:spacing w:val="20"/>
                      <w:kern w:val="2"/>
                      <w:position w:val="14"/>
                      <w:u w:val="single"/>
                    </w:rPr>
                  </w:pPr>
                  <w:r>
                    <w:rPr>
                      <w:rFonts w:ascii="Nunito" w:eastAsia="Noto Serif JP" w:hAnsi="Nunito" w:cs="Catamaran"/>
                      <w:color w:val="262626"/>
                    </w:rPr>
                    <w:t xml:space="preserve">Dedicated and resourceful customer service representative with 3 years of experience </w:t>
                  </w:r>
                  <w:r w:rsidR="00572268">
                    <w:rPr>
                      <w:rFonts w:ascii="Nunito" w:eastAsia="Noto Serif JP" w:hAnsi="Nunito" w:cs="Catamaran"/>
                      <w:color w:val="262626"/>
                    </w:rPr>
                    <w:t xml:space="preserve">as well as human resource personnel </w:t>
                  </w:r>
                  <w:r>
                    <w:rPr>
                      <w:rFonts w:ascii="Nunito" w:eastAsia="Noto Serif JP" w:hAnsi="Nunito" w:cs="Catamaran"/>
                      <w:color w:val="262626"/>
                    </w:rPr>
                    <w:t xml:space="preserve">in the hospitality and forex industry. Proven track record of delivering exceptional customer experiences, managing </w:t>
                  </w:r>
                  <w:r w:rsidR="007975B1">
                    <w:rPr>
                      <w:rFonts w:ascii="Nunito" w:eastAsia="Noto Serif JP" w:hAnsi="Nunito" w:cs="Catamaran"/>
                      <w:color w:val="262626"/>
                    </w:rPr>
                    <w:t>high performing teams</w:t>
                  </w:r>
                  <w:r w:rsidR="00F175C9">
                    <w:rPr>
                      <w:rFonts w:ascii="Nunito" w:eastAsia="Noto Serif JP" w:hAnsi="Nunito" w:cs="Catamaran"/>
                      <w:color w:val="262626"/>
                    </w:rPr>
                    <w:t xml:space="preserve">, excellent </w:t>
                  </w:r>
                  <w:r w:rsidR="002F0A08">
                    <w:rPr>
                      <w:rFonts w:ascii="Nunito" w:eastAsia="Noto Serif JP" w:hAnsi="Nunito" w:cs="Catamaran"/>
                      <w:color w:val="262626"/>
                    </w:rPr>
                    <w:t xml:space="preserve"> communication and problem sol</w:t>
                  </w:r>
                  <w:r w:rsidR="002D1ED1">
                    <w:rPr>
                      <w:rFonts w:ascii="Nunito" w:eastAsia="Noto Serif JP" w:hAnsi="Nunito" w:cs="Catamaran"/>
                      <w:color w:val="262626"/>
                    </w:rPr>
                    <w:t>v</w:t>
                  </w:r>
                  <w:r w:rsidR="002F0A08">
                    <w:rPr>
                      <w:rFonts w:ascii="Nunito" w:eastAsia="Noto Serif JP" w:hAnsi="Nunito" w:cs="Catamaran"/>
                      <w:color w:val="262626"/>
                    </w:rPr>
                    <w:t xml:space="preserve">ing skills. </w:t>
                  </w:r>
                  <w:r>
                    <w:rPr>
                      <w:rFonts w:ascii="Nunito" w:eastAsia="Noto Serif JP" w:hAnsi="Nunito" w:cs="Catamaran"/>
                      <w:color w:val="262626"/>
                    </w:rPr>
                    <w:t xml:space="preserve">Adept at </w:t>
                  </w:r>
                  <w:r w:rsidR="00E05CCD">
                    <w:rPr>
                      <w:rFonts w:ascii="Nunito" w:eastAsia="Noto Serif JP" w:hAnsi="Nunito" w:cs="Catamaran"/>
                      <w:color w:val="262626"/>
                    </w:rPr>
                    <w:t xml:space="preserve">consistently managing multiple tasks, effective priority </w:t>
                  </w:r>
                  <w:r w:rsidR="00A84C89">
                    <w:rPr>
                      <w:rFonts w:ascii="Nunito" w:eastAsia="Noto Serif JP" w:hAnsi="Nunito" w:cs="Catamaran"/>
                      <w:color w:val="262626"/>
                    </w:rPr>
                    <w:t xml:space="preserve">and maintenance of high level professionalism in a </w:t>
                  </w:r>
                  <w:r w:rsidR="006935BC">
                    <w:rPr>
                      <w:rFonts w:ascii="Nunito" w:eastAsia="Noto Serif JP" w:hAnsi="Nunito" w:cs="Catamaran"/>
                      <w:color w:val="262626"/>
                    </w:rPr>
                    <w:t>fast paced environment.</w:t>
                  </w:r>
                </w:p>
              </w:tc>
            </w:tr>
            <w:tr w:rsidR="00E506CE" w14:paraId="023EDA9E" w14:textId="77777777">
              <w:trPr>
                <w:trHeight w:val="617"/>
              </w:trPr>
              <w:tc>
                <w:tcPr>
                  <w:tcW w:w="7394" w:type="dxa"/>
                  <w:shd w:val="clear" w:color="auto" w:fill="FFFFFF"/>
                  <w:vAlign w:val="bottom"/>
                </w:tcPr>
                <w:p w14:paraId="47F0F6F4" w14:textId="77777777" w:rsidR="00E506CE" w:rsidRDefault="00E506CE">
                  <w:pPr>
                    <w:rPr>
                      <w:rFonts w:ascii="Nunito" w:eastAsia="Noto Serif JP" w:hAnsi="Nunito" w:cs="Catamaran"/>
                      <w:color w:val="262626"/>
                      <w:sz w:val="20"/>
                      <w:szCs w:val="20"/>
                    </w:rPr>
                  </w:pPr>
                </w:p>
              </w:tc>
            </w:tr>
            <w:tr w:rsidR="00E506CE" w14:paraId="2C77DDFE" w14:textId="77777777">
              <w:trPr>
                <w:trHeight w:val="319"/>
              </w:trPr>
              <w:tc>
                <w:tcPr>
                  <w:tcW w:w="7394" w:type="dxa"/>
                  <w:shd w:val="clear" w:color="auto" w:fill="FFFFFF"/>
                  <w:vAlign w:val="center"/>
                </w:tcPr>
                <w:p w14:paraId="4055890F" w14:textId="77777777" w:rsidR="00E506CE" w:rsidRDefault="00257450">
                  <w:pPr>
                    <w:rPr>
                      <w:rFonts w:ascii="Nunito" w:eastAsia="Noto Serif JP" w:hAnsi="Nunito" w:cs="Catamaran"/>
                      <w:color w:val="262626"/>
                      <w:spacing w:val="20"/>
                      <w:sz w:val="26"/>
                      <w:szCs w:val="26"/>
                    </w:rPr>
                  </w:pPr>
                  <w:r>
                    <w:rPr>
                      <w:rFonts w:ascii="Nunito" w:eastAsia="Noto Serif JP" w:hAnsi="Nunito" w:cs="Catamaran"/>
                      <w:b/>
                      <w:bCs/>
                      <w:color w:val="6D638B"/>
                      <w:spacing w:val="20"/>
                      <w:kern w:val="2"/>
                      <w:position w:val="14"/>
                      <w:sz w:val="26"/>
                      <w:szCs w:val="26"/>
                    </w:rPr>
                    <w:t>PROFESSIONAL EXPERIENCE</w:t>
                  </w:r>
                </w:p>
              </w:tc>
            </w:tr>
            <w:tr w:rsidR="00E506CE" w14:paraId="549D87B5" w14:textId="77777777">
              <w:trPr>
                <w:trHeight w:val="58"/>
              </w:trPr>
              <w:tc>
                <w:tcPr>
                  <w:tcW w:w="7394" w:type="dxa"/>
                  <w:shd w:val="clear" w:color="auto" w:fill="FFFFFF"/>
                  <w:vAlign w:val="center"/>
                </w:tcPr>
                <w:p w14:paraId="0D8C2614" w14:textId="77777777" w:rsidR="00E506CE" w:rsidRDefault="00E506CE">
                  <w:pPr>
                    <w:ind w:left="216"/>
                    <w:rPr>
                      <w:rFonts w:ascii="Nunito" w:eastAsia="Noto Serif JP" w:hAnsi="Nunito" w:cs="Catamaran"/>
                      <w:b/>
                      <w:bCs/>
                      <w:color w:val="404040"/>
                      <w:spacing w:val="46"/>
                      <w:sz w:val="12"/>
                      <w:szCs w:val="12"/>
                      <w:u w:val="single"/>
                    </w:rPr>
                  </w:pPr>
                </w:p>
              </w:tc>
            </w:tr>
            <w:tr w:rsidR="00E506CE" w14:paraId="42E51922" w14:textId="77777777">
              <w:trPr>
                <w:trHeight w:val="726"/>
              </w:trPr>
              <w:tc>
                <w:tcPr>
                  <w:tcW w:w="7394" w:type="dxa"/>
                  <w:shd w:val="clear" w:color="auto" w:fill="FFFFFF"/>
                </w:tcPr>
                <w:p w14:paraId="3A6C1EAB" w14:textId="77777777" w:rsidR="00E506CE" w:rsidRDefault="00257450">
                  <w:pPr>
                    <w:spacing w:line="276" w:lineRule="auto"/>
                    <w:ind w:right="567"/>
                    <w:rPr>
                      <w:rFonts w:ascii="Nunito" w:eastAsia="Noto Serif JP" w:hAnsi="Nunito" w:cs="Catamaran"/>
                    </w:rPr>
                  </w:pPr>
                  <w:r>
                    <w:rPr>
                      <w:rFonts w:ascii="Nunito" w:eastAsia="Noto Serif JP" w:hAnsi="Nunito" w:cs="Catamaran"/>
                    </w:rPr>
                    <w:t>Aug 2023–July 2024 | Golden Grand Royale Hotel, Lokoja</w:t>
                  </w:r>
                </w:p>
                <w:p w14:paraId="60E15FE2" w14:textId="77777777" w:rsidR="00E506CE" w:rsidRDefault="00257450">
                  <w:pPr>
                    <w:spacing w:line="276" w:lineRule="auto"/>
                    <w:ind w:right="567"/>
                    <w:rPr>
                      <w:rFonts w:ascii="Nunito" w:eastAsia="Noto Serif JP" w:hAnsi="Nunito" w:cs="Catamaran"/>
                      <w:b/>
                      <w:bCs/>
                      <w:color w:val="6D638B"/>
                    </w:rPr>
                  </w:pPr>
                  <w:r>
                    <w:rPr>
                      <w:rFonts w:ascii="Nunito" w:eastAsia="Noto Serif JP" w:hAnsi="Nunito" w:cs="Catamaran"/>
                      <w:b/>
                      <w:bCs/>
                      <w:color w:val="6D638B"/>
                    </w:rPr>
                    <w:t>Guest Service Agent</w:t>
                  </w:r>
                </w:p>
                <w:p w14:paraId="4128522B" w14:textId="77777777" w:rsidR="00E506CE" w:rsidRDefault="00E506CE">
                  <w:pPr>
                    <w:spacing w:line="276" w:lineRule="auto"/>
                    <w:ind w:right="567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</w:p>
              </w:tc>
            </w:tr>
            <w:tr w:rsidR="00E506CE" w14:paraId="12E8C857" w14:textId="77777777">
              <w:trPr>
                <w:trHeight w:val="2493"/>
              </w:trPr>
              <w:tc>
                <w:tcPr>
                  <w:tcW w:w="7394" w:type="dxa"/>
                  <w:shd w:val="clear" w:color="auto" w:fill="FFFFFF"/>
                  <w:vAlign w:val="center"/>
                </w:tcPr>
                <w:p w14:paraId="6A01FB33" w14:textId="77777777" w:rsidR="00E506CE" w:rsidRDefault="00257450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527" w:right="340" w:hanging="357"/>
                    <w:contextualSpacing w:val="0"/>
                    <w:rPr>
                      <w:rFonts w:ascii="Nunito" w:eastAsia="Noto Serif JP" w:hAnsi="Nunito" w:cs="Catamaran"/>
                    </w:rPr>
                  </w:pPr>
                  <w:r>
                    <w:rPr>
                      <w:rFonts w:ascii="Nunito" w:eastAsia="Noto Serif JP" w:hAnsi="Nunito" w:cs="Catamaran"/>
                    </w:rPr>
                    <w:t>Welcomed guests and managed front desk operations, ensuring a positive first impression.</w:t>
                  </w:r>
                </w:p>
                <w:p w14:paraId="690EC92A" w14:textId="77777777" w:rsidR="00E506CE" w:rsidRDefault="00257450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527" w:right="340" w:hanging="357"/>
                    <w:contextualSpacing w:val="0"/>
                    <w:rPr>
                      <w:rFonts w:ascii="Nunito" w:eastAsia="Noto Serif JP" w:hAnsi="Nunito" w:cs="Catamaran"/>
                    </w:rPr>
                  </w:pPr>
                  <w:r>
                    <w:rPr>
                      <w:rFonts w:ascii="Nunito" w:eastAsia="Noto Serif JP" w:hAnsi="Nunito" w:cs="Catamaran"/>
                    </w:rPr>
                    <w:t>Coordinated guest services including reservations, check-ins, check-outs and special requests.</w:t>
                  </w:r>
                </w:p>
                <w:p w14:paraId="774830D6" w14:textId="77777777" w:rsidR="00E506CE" w:rsidRDefault="00257450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527" w:right="340" w:hanging="357"/>
                    <w:contextualSpacing w:val="0"/>
                    <w:rPr>
                      <w:rFonts w:ascii="Nunito" w:eastAsia="Noto Serif JP" w:hAnsi="Nunito" w:cs="Catamaran"/>
                    </w:rPr>
                  </w:pPr>
                  <w:r>
                    <w:rPr>
                      <w:rFonts w:ascii="Nunito" w:eastAsia="Noto Serif JP" w:hAnsi="Nunito" w:cs="Catamaran"/>
                    </w:rPr>
                    <w:t>Addressed and resolved guest complaints with professionalism and efficiency, enhancing overall guest satisfaction.</w:t>
                  </w:r>
                </w:p>
                <w:p w14:paraId="2786871E" w14:textId="77777777" w:rsidR="00E506CE" w:rsidRDefault="00257450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527" w:right="340" w:hanging="357"/>
                    <w:contextualSpacing w:val="0"/>
                    <w:rPr>
                      <w:rFonts w:ascii="Nunito" w:eastAsia="Noto Serif JP" w:hAnsi="Nunito" w:cs="Catamaran"/>
                    </w:rPr>
                  </w:pPr>
                  <w:r>
                    <w:rPr>
                      <w:rFonts w:ascii="Nunito" w:eastAsia="Noto Serif JP" w:hAnsi="Nunito" w:cs="Catamaran"/>
                    </w:rPr>
                    <w:t>Assisted with administrative tasks, including scheduling, correspondence and maintaining records.</w:t>
                  </w:r>
                </w:p>
                <w:p w14:paraId="6EFA49A9" w14:textId="77777777" w:rsidR="008D6FF1" w:rsidRDefault="008D6FF1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527" w:right="340" w:hanging="357"/>
                    <w:contextualSpacing w:val="0"/>
                    <w:rPr>
                      <w:rFonts w:ascii="Nunito" w:eastAsia="Noto Serif JP" w:hAnsi="Nunito" w:cs="Catamaran"/>
                    </w:rPr>
                  </w:pPr>
                  <w:r>
                    <w:rPr>
                      <w:rFonts w:ascii="Nunito" w:eastAsia="Noto Serif JP" w:hAnsi="Nunito" w:cs="Catamaran"/>
                    </w:rPr>
                    <w:t>Attending to emails and</w:t>
                  </w:r>
                  <w:r w:rsidR="00521580">
                    <w:rPr>
                      <w:rFonts w:ascii="Nunito" w:eastAsia="Noto Serif JP" w:hAnsi="Nunito" w:cs="Catamaran"/>
                    </w:rPr>
                    <w:t xml:space="preserve"> </w:t>
                  </w:r>
                  <w:r w:rsidR="00FA53AF">
                    <w:rPr>
                      <w:rFonts w:ascii="Nunito" w:eastAsia="Noto Serif JP" w:hAnsi="Nunito" w:cs="Catamaran"/>
                    </w:rPr>
                    <w:t xml:space="preserve"> </w:t>
                  </w:r>
                  <w:r w:rsidR="00C7379A">
                    <w:rPr>
                      <w:rFonts w:ascii="Nunito" w:eastAsia="Noto Serif JP" w:hAnsi="Nunito" w:cs="Catamaran"/>
                    </w:rPr>
                    <w:t xml:space="preserve">provision of accommodation booking </w:t>
                  </w:r>
                  <w:r w:rsidR="002048DC">
                    <w:rPr>
                      <w:rFonts w:ascii="Nunito" w:eastAsia="Noto Serif JP" w:hAnsi="Nunito" w:cs="Catamaran"/>
                    </w:rPr>
                    <w:t>services.</w:t>
                  </w:r>
                </w:p>
              </w:tc>
            </w:tr>
            <w:tr w:rsidR="00E506CE" w14:paraId="340C8F79" w14:textId="77777777">
              <w:trPr>
                <w:trHeight w:val="161"/>
              </w:trPr>
              <w:tc>
                <w:tcPr>
                  <w:tcW w:w="7394" w:type="dxa"/>
                  <w:shd w:val="clear" w:color="auto" w:fill="FFFFFF"/>
                  <w:vAlign w:val="center"/>
                </w:tcPr>
                <w:p w14:paraId="075A7379" w14:textId="77777777" w:rsidR="00E506CE" w:rsidRDefault="00E506CE">
                  <w:pPr>
                    <w:spacing w:line="360" w:lineRule="auto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</w:p>
              </w:tc>
            </w:tr>
            <w:tr w:rsidR="00E506CE" w14:paraId="1D8DCEB1" w14:textId="77777777">
              <w:trPr>
                <w:trHeight w:val="80"/>
              </w:trPr>
              <w:tc>
                <w:tcPr>
                  <w:tcW w:w="7394" w:type="dxa"/>
                  <w:shd w:val="clear" w:color="auto" w:fill="FFFFFF"/>
                </w:tcPr>
                <w:p w14:paraId="60E8D65E" w14:textId="77777777" w:rsidR="00E506CE" w:rsidRDefault="00257450">
                  <w:pPr>
                    <w:spacing w:line="276" w:lineRule="auto"/>
                    <w:ind w:right="567"/>
                    <w:rPr>
                      <w:rFonts w:ascii="Nunito" w:eastAsia="Noto Serif JP" w:hAnsi="Nunito" w:cs="Catamaran"/>
                    </w:rPr>
                  </w:pPr>
                  <w:r>
                    <w:rPr>
                      <w:rFonts w:ascii="Nunito" w:eastAsia="Noto Serif JP" w:hAnsi="Nunito" w:cs="Catamaran"/>
                    </w:rPr>
                    <w:t>Feb 2023–July 2023 | Zedapex, Asaba, Delta State</w:t>
                  </w:r>
                </w:p>
                <w:p w14:paraId="5F74C3F1" w14:textId="77777777" w:rsidR="00E506CE" w:rsidRDefault="00646196">
                  <w:pPr>
                    <w:spacing w:line="276" w:lineRule="auto"/>
                    <w:ind w:right="567"/>
                    <w:rPr>
                      <w:rFonts w:ascii="Nunito" w:eastAsia="Noto Serif JP" w:hAnsi="Nunito" w:cs="Catamaran"/>
                      <w:b/>
                      <w:bCs/>
                      <w:color w:val="6D638B"/>
                    </w:rPr>
                  </w:pPr>
                  <w:r>
                    <w:rPr>
                      <w:rFonts w:ascii="Nunito" w:eastAsia="Noto Serif JP" w:hAnsi="Nunito" w:cs="Catamaran"/>
                      <w:b/>
                      <w:bCs/>
                      <w:color w:val="6D638B"/>
                    </w:rPr>
                    <w:t>Assistant General manager</w:t>
                  </w:r>
                </w:p>
              </w:tc>
            </w:tr>
            <w:tr w:rsidR="00E506CE" w14:paraId="1CA470A2" w14:textId="77777777">
              <w:trPr>
                <w:trHeight w:val="2559"/>
              </w:trPr>
              <w:tc>
                <w:tcPr>
                  <w:tcW w:w="7394" w:type="dxa"/>
                  <w:shd w:val="clear" w:color="auto" w:fill="FFFFFF"/>
                  <w:vAlign w:val="center"/>
                </w:tcPr>
                <w:p w14:paraId="643F237B" w14:textId="77777777" w:rsidR="00E506CE" w:rsidRDefault="00213867" w:rsidP="00213867">
                  <w:pPr>
                    <w:pStyle w:val="ListParagraph"/>
                    <w:numPr>
                      <w:ilvl w:val="0"/>
                      <w:numId w:val="2"/>
                    </w:numPr>
                    <w:spacing w:after="80" w:line="280" w:lineRule="exact"/>
                    <w:rPr>
                      <w:rFonts w:ascii="Nunito" w:eastAsia="Noto Serif JP" w:hAnsi="Nunito" w:cs="Catamaran"/>
                    </w:rPr>
                  </w:pPr>
                  <w:r>
                    <w:rPr>
                      <w:rFonts w:ascii="Nunito" w:eastAsia="Noto Serif JP" w:hAnsi="Nunito" w:cs="Catamaran"/>
                    </w:rPr>
                    <w:t xml:space="preserve">Assisted in the general management of activities within the organisation. </w:t>
                  </w:r>
                </w:p>
                <w:p w14:paraId="654114F3" w14:textId="77777777" w:rsidR="000E1C09" w:rsidRPr="00213867" w:rsidRDefault="000E1C09" w:rsidP="00213867">
                  <w:pPr>
                    <w:pStyle w:val="ListParagraph"/>
                    <w:numPr>
                      <w:ilvl w:val="0"/>
                      <w:numId w:val="2"/>
                    </w:numPr>
                    <w:spacing w:after="80" w:line="280" w:lineRule="exact"/>
                    <w:rPr>
                      <w:rFonts w:ascii="Nunito" w:eastAsia="Noto Serif JP" w:hAnsi="Nunito" w:cs="Catamaran"/>
                    </w:rPr>
                  </w:pPr>
                  <w:r>
                    <w:rPr>
                      <w:rFonts w:ascii="Nunito" w:eastAsia="Noto Serif JP" w:hAnsi="Nunito" w:cs="Catamaran"/>
                    </w:rPr>
                    <w:t xml:space="preserve">Delegating duties </w:t>
                  </w:r>
                  <w:r w:rsidR="00BF326A">
                    <w:rPr>
                      <w:rFonts w:ascii="Nunito" w:eastAsia="Noto Serif JP" w:hAnsi="Nunito" w:cs="Catamaran"/>
                    </w:rPr>
                    <w:t>to each team member as well as supervision of tasks.</w:t>
                  </w:r>
                </w:p>
                <w:p w14:paraId="0CCDA45E" w14:textId="77777777" w:rsidR="00E506CE" w:rsidRDefault="00257450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527" w:hanging="357"/>
                    <w:contextualSpacing w:val="0"/>
                    <w:rPr>
                      <w:rFonts w:ascii="Nunito" w:eastAsia="Noto Serif JP" w:hAnsi="Nunito" w:cs="Catamaran"/>
                    </w:rPr>
                  </w:pPr>
                  <w:r>
                    <w:rPr>
                      <w:rFonts w:ascii="Nunito" w:eastAsia="Noto Serif JP" w:hAnsi="Nunito" w:cs="Catamaran"/>
                    </w:rPr>
                    <w:t>Assisted customers with account setup, troubleshooting and navigating the company’s offerings.</w:t>
                  </w:r>
                </w:p>
                <w:p w14:paraId="482767D0" w14:textId="77777777" w:rsidR="00E506CE" w:rsidRDefault="00257450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527" w:hanging="357"/>
                    <w:contextualSpacing w:val="0"/>
                    <w:rPr>
                      <w:rFonts w:ascii="Nunito" w:eastAsia="Noto Serif JP" w:hAnsi="Nunito" w:cs="Catamaran"/>
                    </w:rPr>
                  </w:pPr>
                  <w:r>
                    <w:rPr>
                      <w:rFonts w:ascii="Nunito" w:eastAsia="Noto Serif JP" w:hAnsi="Nunito" w:cs="Catamaran"/>
                    </w:rPr>
                    <w:t>Conducted regular training sessions to enhance team performance and product knowledge.</w:t>
                  </w:r>
                </w:p>
                <w:p w14:paraId="2AC68336" w14:textId="77777777" w:rsidR="00E506CE" w:rsidRDefault="00257450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527" w:hanging="357"/>
                    <w:contextualSpacing w:val="0"/>
                    <w:rPr>
                      <w:rFonts w:ascii="Nunito" w:eastAsia="Noto Serif JP" w:hAnsi="Nunito" w:cs="Catamaran"/>
                    </w:rPr>
                  </w:pPr>
                  <w:r>
                    <w:rPr>
                      <w:rFonts w:ascii="Nunito" w:eastAsia="Noto Serif JP" w:hAnsi="Nunito" w:cs="Catamaran"/>
                    </w:rPr>
                    <w:t>Analysed customer feedback and metrics to identify areas for improvement and implement strategic solutions</w:t>
                  </w:r>
                </w:p>
              </w:tc>
            </w:tr>
            <w:tr w:rsidR="00E506CE" w14:paraId="68958881" w14:textId="77777777">
              <w:trPr>
                <w:trHeight w:val="118"/>
              </w:trPr>
              <w:tc>
                <w:tcPr>
                  <w:tcW w:w="7394" w:type="dxa"/>
                  <w:shd w:val="clear" w:color="auto" w:fill="FFFFFF"/>
                </w:tcPr>
                <w:p w14:paraId="6B81AB4D" w14:textId="77777777" w:rsidR="00E506CE" w:rsidRDefault="00E506CE">
                  <w:pPr>
                    <w:spacing w:line="360" w:lineRule="auto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</w:p>
              </w:tc>
            </w:tr>
            <w:tr w:rsidR="00E506CE" w14:paraId="67120AC1" w14:textId="77777777">
              <w:trPr>
                <w:trHeight w:val="603"/>
              </w:trPr>
              <w:tc>
                <w:tcPr>
                  <w:tcW w:w="7394" w:type="dxa"/>
                  <w:shd w:val="clear" w:color="auto" w:fill="FFFFFF"/>
                </w:tcPr>
                <w:p w14:paraId="4BA2AD7B" w14:textId="77777777" w:rsidR="00E506CE" w:rsidRDefault="007E4EE2">
                  <w:pPr>
                    <w:spacing w:line="276" w:lineRule="auto"/>
                    <w:ind w:right="567"/>
                    <w:rPr>
                      <w:rFonts w:ascii="Nunito" w:eastAsia="Noto Serif JP" w:hAnsi="Nunito" w:cs="Catamaran"/>
                    </w:rPr>
                  </w:pPr>
                  <w:r>
                    <w:rPr>
                      <w:rFonts w:ascii="Nunito" w:eastAsia="Noto Serif JP" w:hAnsi="Nunito" w:cs="Catamaran"/>
                    </w:rPr>
                    <w:t>Feb</w:t>
                  </w:r>
                  <w:r w:rsidR="00646196">
                    <w:rPr>
                      <w:rFonts w:ascii="Nunito" w:eastAsia="Noto Serif JP" w:hAnsi="Nunito" w:cs="Catamaran"/>
                    </w:rPr>
                    <w:t xml:space="preserve"> </w:t>
                  </w:r>
                  <w:r w:rsidR="00257450">
                    <w:rPr>
                      <w:rFonts w:ascii="Nunito" w:eastAsia="Noto Serif JP" w:hAnsi="Nunito" w:cs="Catamaran"/>
                    </w:rPr>
                    <w:t>2022–Feb 2023 | Luna Academy, Asaba, Delta State</w:t>
                  </w:r>
                </w:p>
                <w:p w14:paraId="3AE621BF" w14:textId="77777777" w:rsidR="00E506CE" w:rsidRDefault="00646196">
                  <w:pPr>
                    <w:spacing w:line="276" w:lineRule="auto"/>
                    <w:ind w:right="567"/>
                    <w:rPr>
                      <w:rFonts w:ascii="Nunito" w:eastAsia="Noto Serif JP" w:hAnsi="Nunito" w:cs="Catamaran"/>
                      <w:b/>
                      <w:bCs/>
                      <w:color w:val="6D638B"/>
                      <w:sz w:val="10"/>
                      <w:szCs w:val="10"/>
                    </w:rPr>
                  </w:pPr>
                  <w:r>
                    <w:rPr>
                      <w:rFonts w:ascii="Nunito" w:eastAsia="Noto Serif JP" w:hAnsi="Nunito" w:cs="Catamaran"/>
                      <w:b/>
                      <w:bCs/>
                      <w:color w:val="6D638B"/>
                    </w:rPr>
                    <w:t xml:space="preserve">Head of </w:t>
                  </w:r>
                  <w:r w:rsidR="00257450">
                    <w:rPr>
                      <w:rFonts w:ascii="Nunito" w:eastAsia="Noto Serif JP" w:hAnsi="Nunito" w:cs="Catamaran"/>
                      <w:b/>
                      <w:bCs/>
                      <w:color w:val="6D638B"/>
                    </w:rPr>
                    <w:t>Customer Service</w:t>
                  </w:r>
                </w:p>
                <w:p w14:paraId="29A982F7" w14:textId="77777777" w:rsidR="00E506CE" w:rsidRDefault="00E506CE">
                  <w:pPr>
                    <w:spacing w:line="276" w:lineRule="auto"/>
                    <w:ind w:right="567"/>
                    <w:rPr>
                      <w:rFonts w:ascii="Nunito" w:eastAsia="Noto Serif JP" w:hAnsi="Nunito" w:cs="Catamaran"/>
                      <w:sz w:val="10"/>
                      <w:szCs w:val="10"/>
                    </w:rPr>
                  </w:pPr>
                </w:p>
              </w:tc>
            </w:tr>
            <w:tr w:rsidR="00E506CE" w14:paraId="4D584E2B" w14:textId="77777777">
              <w:trPr>
                <w:trHeight w:val="1367"/>
              </w:trPr>
              <w:tc>
                <w:tcPr>
                  <w:tcW w:w="7394" w:type="dxa"/>
                  <w:shd w:val="clear" w:color="auto" w:fill="FFFFFF"/>
                  <w:vAlign w:val="center"/>
                </w:tcPr>
                <w:p w14:paraId="3A3383D4" w14:textId="77777777" w:rsidR="00E506CE" w:rsidRDefault="00257450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527" w:hanging="357"/>
                    <w:contextualSpacing w:val="0"/>
                    <w:rPr>
                      <w:rFonts w:ascii="Nunito" w:eastAsia="Noto Serif JP" w:hAnsi="Nunito" w:cs="Catamaran"/>
                    </w:rPr>
                  </w:pPr>
                  <w:r>
                    <w:rPr>
                      <w:rFonts w:ascii="Nunito" w:eastAsia="Noto Serif JP" w:hAnsi="Nunito" w:cs="Catamaran"/>
                    </w:rPr>
                    <w:t>Handled a high volume of customer inquiries via email, phone and live chat, providing timely and accurate responses.</w:t>
                  </w:r>
                </w:p>
                <w:p w14:paraId="65551D34" w14:textId="77777777" w:rsidR="00E506CE" w:rsidRDefault="00257450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527" w:hanging="357"/>
                    <w:rPr>
                      <w:rFonts w:ascii="Nunito" w:eastAsia="Noto Serif JP" w:hAnsi="Nunito" w:cs="Catamaran"/>
                    </w:rPr>
                  </w:pPr>
                  <w:r>
                    <w:rPr>
                      <w:rFonts w:ascii="Nunito" w:eastAsia="Noto Serif JP" w:hAnsi="Nunito" w:cs="Catamaran"/>
                    </w:rPr>
                    <w:t>Maintained detailed records of customer interactions and feedback to inform service improvements.</w:t>
                  </w:r>
                </w:p>
                <w:p w14:paraId="0D4E2EC8" w14:textId="77777777" w:rsidR="00E506CE" w:rsidRDefault="00257450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527" w:hanging="357"/>
                    <w:rPr>
                      <w:rFonts w:ascii="Nunito" w:eastAsia="Noto Serif JP" w:hAnsi="Nunito" w:cs="Catamaran"/>
                    </w:rPr>
                  </w:pPr>
                  <w:r>
                    <w:rPr>
                      <w:rFonts w:ascii="Nunito" w:eastAsia="Noto Serif JP" w:hAnsi="Nunito" w:cs="Catamaran"/>
                    </w:rPr>
                    <w:lastRenderedPageBreak/>
                    <w:t xml:space="preserve">Collaborated with the technical support team to resolve </w:t>
                  </w:r>
                  <w:r>
                    <w:rPr>
                      <w:rFonts w:eastAsia="Noto Serif JP" w:hAnsi="Nunito" w:cs="Catamaran"/>
                      <w:lang w:val="en-US"/>
                    </w:rPr>
                    <w:t>complex</w:t>
                  </w:r>
                  <w:r>
                    <w:rPr>
                      <w:rFonts w:ascii="Nunito" w:eastAsia="Noto Serif JP" w:hAnsi="Nunito" w:cs="Catamaran"/>
                    </w:rPr>
                    <w:t xml:space="preserve"> issues.</w:t>
                  </w:r>
                </w:p>
                <w:p w14:paraId="0B656ECC" w14:textId="77777777" w:rsidR="0097056D" w:rsidRDefault="0097056D">
                  <w:pPr>
                    <w:pStyle w:val="ListParagraph"/>
                    <w:numPr>
                      <w:ilvl w:val="0"/>
                      <w:numId w:val="1"/>
                    </w:numPr>
                    <w:spacing w:after="80" w:line="280" w:lineRule="exact"/>
                    <w:ind w:left="527" w:hanging="357"/>
                    <w:rPr>
                      <w:rFonts w:ascii="Nunito" w:eastAsia="Noto Serif JP" w:hAnsi="Nunito" w:cs="Catamaran"/>
                    </w:rPr>
                  </w:pPr>
                  <w:r>
                    <w:rPr>
                      <w:rFonts w:ascii="Nunito" w:eastAsia="Noto Serif JP" w:hAnsi="Nunito" w:cs="Catamaran"/>
                    </w:rPr>
                    <w:t xml:space="preserve">Managed a team of </w:t>
                  </w:r>
                  <w:r w:rsidR="001A62CD">
                    <w:rPr>
                      <w:rFonts w:ascii="Nunito" w:eastAsia="Noto Serif JP" w:hAnsi="Nunito" w:cs="Catamaran"/>
                    </w:rPr>
                    <w:t xml:space="preserve">customer </w:t>
                  </w:r>
                  <w:r w:rsidR="000F4C10">
                    <w:rPr>
                      <w:rFonts w:ascii="Nunito" w:eastAsia="Noto Serif JP" w:hAnsi="Nunito" w:cs="Catamaran"/>
                    </w:rPr>
                    <w:t>service</w:t>
                  </w:r>
                  <w:r w:rsidR="001A62CD">
                    <w:rPr>
                      <w:rFonts w:ascii="Nunito" w:eastAsia="Noto Serif JP" w:hAnsi="Nunito" w:cs="Catamaran"/>
                    </w:rPr>
                    <w:t xml:space="preserve"> representatives ensuring high level of customer satisfaction </w:t>
                  </w:r>
                </w:p>
              </w:tc>
            </w:tr>
          </w:tbl>
          <w:p w14:paraId="4FBB9B17" w14:textId="77777777" w:rsidR="00E506CE" w:rsidRDefault="00E506CE">
            <w:pPr>
              <w:rPr>
                <w:rFonts w:ascii="Nunito" w:eastAsia="Noto Serif JP" w:hAnsi="Nunito" w:cs="Open Sans"/>
                <w:sz w:val="10"/>
                <w:szCs w:val="10"/>
              </w:rPr>
            </w:pPr>
          </w:p>
        </w:tc>
        <w:tc>
          <w:tcPr>
            <w:tcW w:w="3964" w:type="dxa"/>
          </w:tcPr>
          <w:tbl>
            <w:tblPr>
              <w:tblStyle w:val="TableGrid"/>
              <w:tblW w:w="38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F6F6F6"/>
              <w:tblLayout w:type="fixed"/>
              <w:tblLook w:val="04A0" w:firstRow="1" w:lastRow="0" w:firstColumn="1" w:lastColumn="0" w:noHBand="0" w:noVBand="1"/>
            </w:tblPr>
            <w:tblGrid>
              <w:gridCol w:w="746"/>
              <w:gridCol w:w="3110"/>
            </w:tblGrid>
            <w:tr w:rsidR="00E506CE" w14:paraId="1E0347D1" w14:textId="77777777">
              <w:tc>
                <w:tcPr>
                  <w:tcW w:w="3856" w:type="dxa"/>
                  <w:gridSpan w:val="2"/>
                  <w:shd w:val="clear" w:color="auto" w:fill="F6F6F6"/>
                  <w:vAlign w:val="center"/>
                </w:tcPr>
                <w:p w14:paraId="6B39A888" w14:textId="77777777" w:rsidR="00E506CE" w:rsidRDefault="00E506CE">
                  <w:pPr>
                    <w:ind w:right="39"/>
                    <w:rPr>
                      <w:rFonts w:ascii="Nunito" w:eastAsia="Noto Serif JP" w:hAnsi="Nunito" w:cs="Catamar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506CE" w14:paraId="22E2E05A" w14:textId="77777777">
              <w:trPr>
                <w:trHeight w:val="641"/>
              </w:trPr>
              <w:tc>
                <w:tcPr>
                  <w:tcW w:w="746" w:type="dxa"/>
                  <w:shd w:val="clear" w:color="auto" w:fill="F6F6F6"/>
                  <w:vAlign w:val="center"/>
                </w:tcPr>
                <w:p w14:paraId="7EE6F1AB" w14:textId="77777777" w:rsidR="00E506CE" w:rsidRDefault="00E506CE">
                  <w:pPr>
                    <w:rPr>
                      <w:rFonts w:ascii="Nunito" w:eastAsia="Noto Serif JP" w:hAnsi="Nunito" w:cs="Catamar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110" w:type="dxa"/>
                  <w:shd w:val="clear" w:color="auto" w:fill="F6F6F6"/>
                  <w:vAlign w:val="center"/>
                </w:tcPr>
                <w:p w14:paraId="7CD217AA" w14:textId="77777777" w:rsidR="00E506CE" w:rsidRDefault="00257450">
                  <w:pPr>
                    <w:rPr>
                      <w:rFonts w:ascii="Nunito" w:eastAsia="Noto Serif JP" w:hAnsi="Nunito" w:cs="Catamaran"/>
                      <w:color w:val="000000"/>
                    </w:rPr>
                  </w:pPr>
                  <w:r>
                    <w:rPr>
                      <w:rFonts w:ascii="Nunito" w:eastAsia="Noto Serif JP" w:hAnsi="Nunito" w:cs="Catamaran"/>
                      <w:color w:val="000000"/>
                    </w:rPr>
                    <w:t>0916 211 3451</w:t>
                  </w:r>
                </w:p>
              </w:tc>
            </w:tr>
            <w:tr w:rsidR="00E506CE" w14:paraId="2D539D44" w14:textId="77777777">
              <w:trPr>
                <w:trHeight w:val="693"/>
              </w:trPr>
              <w:tc>
                <w:tcPr>
                  <w:tcW w:w="746" w:type="dxa"/>
                  <w:shd w:val="clear" w:color="auto" w:fill="F6F6F6"/>
                  <w:vAlign w:val="center"/>
                </w:tcPr>
                <w:p w14:paraId="74C59F74" w14:textId="77777777" w:rsidR="00E506CE" w:rsidRDefault="00257450">
                  <w:pPr>
                    <w:rPr>
                      <w:rFonts w:ascii="Nunito" w:eastAsia="Noto Serif JP" w:hAnsi="Nunito" w:cs="Catamar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Nunito" w:eastAsia="Noto Serif JP" w:hAnsi="Nunito" w:cs="Catamaran"/>
                      <w:noProof/>
                      <w:color w:val="000000"/>
                      <w:sz w:val="21"/>
                      <w:szCs w:val="21"/>
                    </w:rPr>
                    <w:drawing>
                      <wp:anchor distT="0" distB="0" distL="0" distR="0" simplePos="0" relativeHeight="4" behindDoc="0" locked="0" layoutInCell="1" allowOverlap="1" wp14:anchorId="7071E13E" wp14:editId="5BDB0ADF">
                        <wp:simplePos x="0" y="0"/>
                        <wp:positionH relativeFrom="column">
                          <wp:posOffset>98425</wp:posOffset>
                        </wp:positionH>
                        <wp:positionV relativeFrom="paragraph">
                          <wp:posOffset>20955</wp:posOffset>
                        </wp:positionV>
                        <wp:extent cx="228600" cy="228600"/>
                        <wp:effectExtent l="0" t="0" r="0" b="0"/>
                        <wp:wrapNone/>
                        <wp:docPr id="1027" name="Picture 28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/>
                                <pic:cNvPicPr/>
                              </pic:nvPicPr>
                              <pic:blipFill>
                                <a:blip r:embed="rId5" cstate="print"/>
                                <a:srcRect/>
                                <a:stretch/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rPr>
                      <w:rFonts w:ascii="Nunito" w:eastAsia="Noto Serif JP" w:hAnsi="Nunito" w:cs="Catamaran"/>
                      <w:b/>
                      <w:bCs/>
                      <w:noProof/>
                      <w:color w:val="404040"/>
                      <w:spacing w:val="20"/>
                      <w:kern w:val="2"/>
                      <w:position w:val="14"/>
                      <w:sz w:val="24"/>
                      <w:szCs w:val="24"/>
                    </w:rPr>
                    <w:drawing>
                      <wp:anchor distT="0" distB="0" distL="0" distR="0" simplePos="0" relativeHeight="3" behindDoc="0" locked="0" layoutInCell="1" allowOverlap="1" wp14:anchorId="7D3CF6E2" wp14:editId="26D82F31">
                        <wp:simplePos x="0" y="0"/>
                        <wp:positionH relativeFrom="column">
                          <wp:posOffset>98425</wp:posOffset>
                        </wp:positionH>
                        <wp:positionV relativeFrom="paragraph">
                          <wp:posOffset>-415925</wp:posOffset>
                        </wp:positionV>
                        <wp:extent cx="228600" cy="228600"/>
                        <wp:effectExtent l="0" t="0" r="0" b="0"/>
                        <wp:wrapNone/>
                        <wp:docPr id="1028" name="Picture 1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 11"/>
                                <pic:cNvPicPr/>
                              </pic:nvPicPr>
                              <pic:blipFill>
                                <a:blip r:embed="rId6" cstate="print"/>
                                <a:srcRect/>
                                <a:stretch/>
                              </pic:blipFill>
                              <pic:spPr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3110" w:type="dxa"/>
                  <w:shd w:val="clear" w:color="auto" w:fill="F6F6F6"/>
                  <w:vAlign w:val="center"/>
                </w:tcPr>
                <w:p w14:paraId="5C831F46" w14:textId="77777777" w:rsidR="00E506CE" w:rsidRDefault="00257450">
                  <w:pPr>
                    <w:rPr>
                      <w:rFonts w:ascii="Nunito" w:eastAsia="Noto Serif JP" w:hAnsi="Nunito" w:cs="Catamaran"/>
                      <w:color w:val="000000"/>
                    </w:rPr>
                  </w:pPr>
                  <w:r>
                    <w:rPr>
                      <w:rFonts w:ascii="Nunito" w:eastAsia="Noto Serif JP" w:hAnsi="Nunito" w:cs="Catamaran"/>
                      <w:color w:val="000000"/>
                    </w:rPr>
                    <w:t>nnabuifeifeoma0@gmail.com</w:t>
                  </w:r>
                </w:p>
              </w:tc>
            </w:tr>
            <w:tr w:rsidR="00E506CE" w14:paraId="7020AF21" w14:textId="77777777">
              <w:trPr>
                <w:trHeight w:val="698"/>
              </w:trPr>
              <w:tc>
                <w:tcPr>
                  <w:tcW w:w="746" w:type="dxa"/>
                  <w:shd w:val="clear" w:color="auto" w:fill="F6F6F6"/>
                  <w:vAlign w:val="center"/>
                </w:tcPr>
                <w:p w14:paraId="7BC51590" w14:textId="5F56B65E" w:rsidR="00E506CE" w:rsidRDefault="00257450">
                  <w:pPr>
                    <w:rPr>
                      <w:rFonts w:ascii="Nunito" w:eastAsia="Noto Serif JP" w:hAnsi="Nunito" w:cs="Catamar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Nunito" w:eastAsia="Noto Serif JP" w:hAnsi="Nunito" w:cs="Catamaran"/>
                      <w:color w:val="000000"/>
                      <w:sz w:val="20"/>
                      <w:szCs w:val="20"/>
                    </w:rPr>
                    <w:t xml:space="preserve">    </w:t>
                  </w:r>
                  <w:bookmarkStart w:id="0" w:name="_GoBack"/>
                  <w:bookmarkEnd w:id="0"/>
                </w:p>
              </w:tc>
              <w:tc>
                <w:tcPr>
                  <w:tcW w:w="3110" w:type="dxa"/>
                  <w:shd w:val="clear" w:color="auto" w:fill="F6F6F6"/>
                  <w:vAlign w:val="center"/>
                </w:tcPr>
                <w:p w14:paraId="52D929AD" w14:textId="5E64E29E" w:rsidR="00E506CE" w:rsidRDefault="00E506CE">
                  <w:pPr>
                    <w:rPr>
                      <w:rFonts w:ascii="Nunito" w:eastAsia="Noto Serif JP" w:hAnsi="Nunito" w:cs="Catamaran"/>
                      <w:color w:val="000000"/>
                    </w:rPr>
                  </w:pPr>
                </w:p>
              </w:tc>
            </w:tr>
            <w:tr w:rsidR="00E506CE" w14:paraId="66B87F5D" w14:textId="77777777">
              <w:trPr>
                <w:trHeight w:val="698"/>
              </w:trPr>
              <w:tc>
                <w:tcPr>
                  <w:tcW w:w="746" w:type="dxa"/>
                  <w:shd w:val="clear" w:color="auto" w:fill="F6F6F6"/>
                  <w:vAlign w:val="center"/>
                </w:tcPr>
                <w:p w14:paraId="30EB8AA9" w14:textId="77777777" w:rsidR="00E506CE" w:rsidRDefault="00E506CE">
                  <w:pPr>
                    <w:rPr>
                      <w:rFonts w:ascii="Nunito" w:eastAsia="Noto Serif JP" w:hAnsi="Nunito" w:cs="Catamaran"/>
                      <w:noProof/>
                      <w:color w:val="000000"/>
                      <w:sz w:val="21"/>
                      <w:szCs w:val="21"/>
                      <w14:ligatures w14:val="standardContextual"/>
                    </w:rPr>
                  </w:pPr>
                </w:p>
              </w:tc>
              <w:tc>
                <w:tcPr>
                  <w:tcW w:w="3110" w:type="dxa"/>
                  <w:shd w:val="clear" w:color="auto" w:fill="F6F6F6"/>
                  <w:vAlign w:val="center"/>
                </w:tcPr>
                <w:p w14:paraId="57335108" w14:textId="77777777" w:rsidR="00E506CE" w:rsidRDefault="00E506CE">
                  <w:pPr>
                    <w:rPr>
                      <w:rFonts w:ascii="Nunito" w:eastAsia="Noto Serif JP" w:hAnsi="Nunito" w:cs="Catamaran"/>
                      <w:color w:val="000000"/>
                    </w:rPr>
                  </w:pPr>
                </w:p>
              </w:tc>
            </w:tr>
            <w:tr w:rsidR="00E506CE" w14:paraId="0DB02CA4" w14:textId="77777777">
              <w:trPr>
                <w:trHeight w:val="587"/>
              </w:trPr>
              <w:tc>
                <w:tcPr>
                  <w:tcW w:w="3856" w:type="dxa"/>
                  <w:gridSpan w:val="2"/>
                  <w:shd w:val="clear" w:color="auto" w:fill="F6F6F6"/>
                  <w:vAlign w:val="center"/>
                </w:tcPr>
                <w:p w14:paraId="4EFAFC5C" w14:textId="77777777" w:rsidR="00E506CE" w:rsidRDefault="00257450">
                  <w:pPr>
                    <w:rPr>
                      <w:rFonts w:ascii="Nunito" w:eastAsia="Noto Serif JP" w:hAnsi="Nunito" w:cs="Catamar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Nunito" w:eastAsia="Noto Serif JP" w:hAnsi="Nunito" w:cs="Catamaran"/>
                      <w:color w:val="000000"/>
                      <w:sz w:val="16"/>
                      <w:szCs w:val="16"/>
                    </w:rPr>
                    <w:t xml:space="preserve">     </w:t>
                  </w:r>
                </w:p>
              </w:tc>
            </w:tr>
            <w:tr w:rsidR="00E506CE" w14:paraId="266AA54F" w14:textId="77777777">
              <w:trPr>
                <w:trHeight w:val="544"/>
              </w:trPr>
              <w:tc>
                <w:tcPr>
                  <w:tcW w:w="3856" w:type="dxa"/>
                  <w:gridSpan w:val="2"/>
                  <w:shd w:val="clear" w:color="auto" w:fill="F6F6F6"/>
                  <w:vAlign w:val="center"/>
                </w:tcPr>
                <w:p w14:paraId="3AAD538A" w14:textId="77777777" w:rsidR="00E506CE" w:rsidRDefault="00257450">
                  <w:pPr>
                    <w:ind w:left="227"/>
                    <w:rPr>
                      <w:rFonts w:ascii="Nunito" w:eastAsia="Noto Serif JP" w:hAnsi="Nunito" w:cs="Catamaran"/>
                      <w:color w:val="000000"/>
                      <w:spacing w:val="20"/>
                      <w:sz w:val="26"/>
                      <w:szCs w:val="26"/>
                    </w:rPr>
                  </w:pPr>
                  <w:r>
                    <w:rPr>
                      <w:rFonts w:ascii="Nunito" w:eastAsia="Noto Serif JP" w:hAnsi="Nunito" w:cs="Catamaran"/>
                      <w:b/>
                      <w:bCs/>
                      <w:color w:val="6D638B"/>
                      <w:spacing w:val="20"/>
                      <w:kern w:val="2"/>
                      <w:position w:val="14"/>
                      <w:sz w:val="26"/>
                      <w:szCs w:val="26"/>
                    </w:rPr>
                    <w:t>EDUCATION</w:t>
                  </w:r>
                </w:p>
              </w:tc>
            </w:tr>
            <w:tr w:rsidR="00E506CE" w14:paraId="68509AA3" w14:textId="77777777">
              <w:tc>
                <w:tcPr>
                  <w:tcW w:w="3856" w:type="dxa"/>
                  <w:gridSpan w:val="2"/>
                  <w:shd w:val="clear" w:color="auto" w:fill="F6F6F6"/>
                  <w:vAlign w:val="center"/>
                </w:tcPr>
                <w:p w14:paraId="645488CF" w14:textId="77777777" w:rsidR="00E506CE" w:rsidRDefault="00257450">
                  <w:pPr>
                    <w:ind w:left="227"/>
                    <w:rPr>
                      <w:rFonts w:ascii="Nunito" w:eastAsia="Noto Serif JP" w:hAnsi="Nunito" w:cs="Catamaran"/>
                      <w:bCs/>
                      <w:color w:val="000000"/>
                    </w:rPr>
                  </w:pPr>
                  <w:r>
                    <w:rPr>
                      <w:rFonts w:ascii="Nunito" w:eastAsia="Noto Serif JP" w:hAnsi="Nunito" w:cs="Catamaran"/>
                      <w:bCs/>
                      <w:color w:val="000000"/>
                    </w:rPr>
                    <w:t>2021</w:t>
                  </w:r>
                </w:p>
                <w:p w14:paraId="1A11677C" w14:textId="77777777" w:rsidR="00E506CE" w:rsidRDefault="00257450">
                  <w:pPr>
                    <w:ind w:left="227"/>
                    <w:rPr>
                      <w:rFonts w:ascii="Nunito" w:eastAsia="Noto Serif JP" w:hAnsi="Nunito" w:cs="Catamaran"/>
                      <w:b/>
                      <w:color w:val="000000"/>
                    </w:rPr>
                  </w:pPr>
                  <w:r>
                    <w:rPr>
                      <w:rFonts w:ascii="Nunito" w:eastAsia="Noto Serif JP" w:hAnsi="Nunito" w:cs="Catamaran"/>
                      <w:b/>
                      <w:color w:val="000000"/>
                    </w:rPr>
                    <w:t>University of Abuja,</w:t>
                  </w:r>
                </w:p>
                <w:p w14:paraId="28BBC44F" w14:textId="77777777" w:rsidR="00E506CE" w:rsidRDefault="00257450">
                  <w:pPr>
                    <w:ind w:left="227"/>
                    <w:rPr>
                      <w:rFonts w:ascii="Nunito" w:eastAsia="Noto Serif JP" w:hAnsi="Nunito" w:cs="Catamaran"/>
                      <w:b/>
                      <w:color w:val="000000"/>
                    </w:rPr>
                  </w:pPr>
                  <w:r>
                    <w:rPr>
                      <w:rFonts w:ascii="Nunito" w:eastAsia="Noto Serif JP" w:hAnsi="Nunito" w:cs="Catamaran"/>
                      <w:b/>
                      <w:color w:val="000000"/>
                    </w:rPr>
                    <w:t>Abuja</w:t>
                  </w:r>
                </w:p>
                <w:p w14:paraId="4666D062" w14:textId="77777777" w:rsidR="00E506CE" w:rsidRDefault="00257450">
                  <w:pPr>
                    <w:ind w:left="227"/>
                    <w:rPr>
                      <w:rFonts w:ascii="Nunito" w:eastAsia="Noto Serif JP" w:hAnsi="Nunito" w:cs="Catamaran"/>
                      <w:bCs/>
                      <w:i/>
                      <w:iCs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Nunito" w:eastAsia="Noto Serif JP" w:hAnsi="Nunito" w:cs="Catamaran"/>
                      <w:bCs/>
                      <w:i/>
                      <w:iCs/>
                      <w:color w:val="000000"/>
                      <w:sz w:val="21"/>
                      <w:szCs w:val="21"/>
                    </w:rPr>
                    <w:t>Bachelor of Science, Public Administration,</w:t>
                  </w:r>
                </w:p>
                <w:p w14:paraId="71551697" w14:textId="77777777" w:rsidR="00E506CE" w:rsidRDefault="00257450">
                  <w:pPr>
                    <w:ind w:left="227"/>
                    <w:rPr>
                      <w:rFonts w:ascii="Nunito" w:eastAsia="Noto Serif JP" w:hAnsi="Nunito" w:cs="Catamaran"/>
                      <w:bCs/>
                      <w:i/>
                      <w:iCs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Nunito" w:eastAsia="Noto Serif JP" w:hAnsi="Nunito" w:cs="Catamaran"/>
                      <w:bCs/>
                      <w:i/>
                      <w:iCs/>
                      <w:color w:val="000000"/>
                      <w:sz w:val="21"/>
                      <w:szCs w:val="21"/>
                    </w:rPr>
                    <w:t>Second Class Upper Honors</w:t>
                  </w:r>
                </w:p>
              </w:tc>
            </w:tr>
            <w:tr w:rsidR="00E506CE" w14:paraId="4F861B1A" w14:textId="77777777">
              <w:trPr>
                <w:trHeight w:val="542"/>
              </w:trPr>
              <w:tc>
                <w:tcPr>
                  <w:tcW w:w="3856" w:type="dxa"/>
                  <w:gridSpan w:val="2"/>
                  <w:shd w:val="clear" w:color="auto" w:fill="F6F6F6"/>
                  <w:vAlign w:val="center"/>
                </w:tcPr>
                <w:p w14:paraId="77493BC0" w14:textId="77777777" w:rsidR="00E506CE" w:rsidRDefault="00E506CE">
                  <w:pPr>
                    <w:rPr>
                      <w:rFonts w:ascii="Nunito" w:eastAsia="Noto Serif JP" w:hAnsi="Nunito" w:cs="Catamar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E506CE" w14:paraId="04794FEB" w14:textId="77777777">
              <w:trPr>
                <w:trHeight w:val="732"/>
              </w:trPr>
              <w:tc>
                <w:tcPr>
                  <w:tcW w:w="3856" w:type="dxa"/>
                  <w:gridSpan w:val="2"/>
                  <w:shd w:val="clear" w:color="auto" w:fill="F6F6F6"/>
                  <w:vAlign w:val="center"/>
                </w:tcPr>
                <w:p w14:paraId="66CA9314" w14:textId="77777777" w:rsidR="00E506CE" w:rsidRDefault="00257450">
                  <w:pPr>
                    <w:ind w:left="227"/>
                    <w:rPr>
                      <w:rFonts w:ascii="Nunito" w:eastAsia="Noto Serif JP" w:hAnsi="Nunito" w:cs="Catamaran"/>
                      <w:color w:val="000000"/>
                      <w:spacing w:val="20"/>
                      <w:sz w:val="26"/>
                      <w:szCs w:val="26"/>
                    </w:rPr>
                  </w:pPr>
                  <w:r>
                    <w:rPr>
                      <w:rFonts w:ascii="Nunito" w:eastAsia="Noto Serif JP" w:hAnsi="Nunito" w:cs="Catamaran"/>
                      <w:b/>
                      <w:bCs/>
                      <w:color w:val="6D638B"/>
                      <w:spacing w:val="20"/>
                      <w:kern w:val="2"/>
                      <w:position w:val="14"/>
                      <w:sz w:val="26"/>
                      <w:szCs w:val="26"/>
                    </w:rPr>
                    <w:t>RELEVANT SKILLS</w:t>
                  </w:r>
                </w:p>
              </w:tc>
            </w:tr>
            <w:tr w:rsidR="00E506CE" w14:paraId="1C8A1801" w14:textId="77777777">
              <w:trPr>
                <w:trHeight w:val="580"/>
              </w:trPr>
              <w:tc>
                <w:tcPr>
                  <w:tcW w:w="3856" w:type="dxa"/>
                  <w:gridSpan w:val="2"/>
                  <w:shd w:val="clear" w:color="auto" w:fill="F6F6F6"/>
                </w:tcPr>
                <w:p w14:paraId="3CFBA231" w14:textId="77777777" w:rsidR="00E506CE" w:rsidRDefault="00257450">
                  <w:pPr>
                    <w:spacing w:line="360" w:lineRule="auto"/>
                    <w:ind w:left="227"/>
                    <w:rPr>
                      <w:rFonts w:ascii="Nunito" w:eastAsia="Noto Serif JP" w:hAnsi="Nunito" w:cs="Catamaran"/>
                      <w:color w:val="000000"/>
                    </w:rPr>
                  </w:pPr>
                  <w:r>
                    <w:rPr>
                      <w:rFonts w:ascii="Nunito" w:eastAsia="Noto Serif JP" w:hAnsi="Nunito" w:cs="Catamaran"/>
                      <w:color w:val="000000"/>
                      <w:lang w:eastAsia="bg-BG"/>
                    </w:rPr>
                    <w:t>Discretion and confidentiality</w:t>
                  </w:r>
                </w:p>
              </w:tc>
            </w:tr>
            <w:tr w:rsidR="00E506CE" w14:paraId="1F8E049A" w14:textId="77777777">
              <w:trPr>
                <w:trHeight w:val="580"/>
              </w:trPr>
              <w:tc>
                <w:tcPr>
                  <w:tcW w:w="3856" w:type="dxa"/>
                  <w:gridSpan w:val="2"/>
                  <w:shd w:val="clear" w:color="auto" w:fill="F6F6F6"/>
                </w:tcPr>
                <w:p w14:paraId="78C7AEE8" w14:textId="77777777" w:rsidR="00E506CE" w:rsidRDefault="00257450">
                  <w:pPr>
                    <w:spacing w:line="360" w:lineRule="auto"/>
                    <w:ind w:left="227"/>
                    <w:rPr>
                      <w:rFonts w:ascii="Nunito" w:eastAsia="Noto Serif JP" w:hAnsi="Nunito" w:cs="Catamaran"/>
                      <w:color w:val="000000"/>
                      <w:lang w:eastAsia="bg-BG"/>
                    </w:rPr>
                  </w:pPr>
                  <w:r>
                    <w:rPr>
                      <w:rFonts w:ascii="Nunito" w:eastAsia="Noto Serif JP" w:hAnsi="Nunito" w:cs="Catamaran"/>
                      <w:color w:val="000000"/>
                      <w:lang w:eastAsia="bg-BG"/>
                    </w:rPr>
                    <w:t>Time management</w:t>
                  </w:r>
                </w:p>
              </w:tc>
            </w:tr>
            <w:tr w:rsidR="00E506CE" w14:paraId="63E75B36" w14:textId="77777777">
              <w:trPr>
                <w:trHeight w:val="580"/>
              </w:trPr>
              <w:tc>
                <w:tcPr>
                  <w:tcW w:w="3856" w:type="dxa"/>
                  <w:gridSpan w:val="2"/>
                  <w:shd w:val="clear" w:color="auto" w:fill="F6F6F6"/>
                </w:tcPr>
                <w:p w14:paraId="26534769" w14:textId="77777777" w:rsidR="00E506CE" w:rsidRDefault="00257450">
                  <w:pPr>
                    <w:ind w:left="227"/>
                    <w:rPr>
                      <w:rFonts w:ascii="Nunito" w:eastAsia="Noto Serif JP" w:hAnsi="Nunito" w:cs="Catamaran"/>
                      <w:color w:val="000000"/>
                    </w:rPr>
                  </w:pPr>
                  <w:r>
                    <w:rPr>
                      <w:rFonts w:ascii="Nunito" w:eastAsia="Noto Serif JP" w:hAnsi="Nunito" w:cs="Catamaran"/>
                      <w:color w:val="000000"/>
                      <w:lang w:eastAsia="bg-BG"/>
                    </w:rPr>
                    <w:t>Training and developement</w:t>
                  </w:r>
                </w:p>
              </w:tc>
            </w:tr>
            <w:tr w:rsidR="00E506CE" w14:paraId="35EFE527" w14:textId="77777777">
              <w:trPr>
                <w:trHeight w:val="580"/>
              </w:trPr>
              <w:tc>
                <w:tcPr>
                  <w:tcW w:w="3856" w:type="dxa"/>
                  <w:gridSpan w:val="2"/>
                  <w:shd w:val="clear" w:color="auto" w:fill="F6F6F6"/>
                </w:tcPr>
                <w:p w14:paraId="3DA31F2D" w14:textId="77777777" w:rsidR="00E506CE" w:rsidRDefault="00257450">
                  <w:pPr>
                    <w:ind w:left="227"/>
                    <w:rPr>
                      <w:rFonts w:ascii="Nunito" w:eastAsia="Noto Serif JP" w:hAnsi="Nunito" w:cs="Catamaran"/>
                      <w:color w:val="000000"/>
                    </w:rPr>
                  </w:pPr>
                  <w:r>
                    <w:rPr>
                      <w:rFonts w:ascii="Nunito" w:eastAsia="Noto Serif JP" w:hAnsi="Nunito" w:cs="Catamaran"/>
                      <w:color w:val="000000"/>
                      <w:lang w:eastAsia="bg-BG"/>
                    </w:rPr>
                    <w:t>Communication skills</w:t>
                  </w:r>
                </w:p>
              </w:tc>
            </w:tr>
            <w:tr w:rsidR="00E506CE" w14:paraId="075F1906" w14:textId="77777777">
              <w:trPr>
                <w:trHeight w:val="580"/>
              </w:trPr>
              <w:tc>
                <w:tcPr>
                  <w:tcW w:w="3856" w:type="dxa"/>
                  <w:gridSpan w:val="2"/>
                  <w:shd w:val="clear" w:color="auto" w:fill="F6F6F6"/>
                </w:tcPr>
                <w:p w14:paraId="4F36E0E9" w14:textId="77777777" w:rsidR="00E506CE" w:rsidRDefault="00257450">
                  <w:pPr>
                    <w:ind w:left="227"/>
                    <w:rPr>
                      <w:rFonts w:ascii="Nunito" w:eastAsia="Noto Serif JP" w:hAnsi="Nunito" w:cs="Catamaran"/>
                      <w:color w:val="000000"/>
                    </w:rPr>
                  </w:pPr>
                  <w:r>
                    <w:rPr>
                      <w:rFonts w:ascii="Nunito" w:eastAsia="Noto Serif JP" w:hAnsi="Nunito" w:cs="Catamaran"/>
                      <w:color w:val="000000"/>
                      <w:lang w:eastAsia="bg-BG"/>
                    </w:rPr>
                    <w:t>Conflict resolution</w:t>
                  </w:r>
                </w:p>
              </w:tc>
            </w:tr>
            <w:tr w:rsidR="00E506CE" w14:paraId="19E674F7" w14:textId="77777777">
              <w:trPr>
                <w:trHeight w:val="580"/>
              </w:trPr>
              <w:tc>
                <w:tcPr>
                  <w:tcW w:w="3856" w:type="dxa"/>
                  <w:gridSpan w:val="2"/>
                  <w:shd w:val="clear" w:color="auto" w:fill="F6F6F6"/>
                </w:tcPr>
                <w:p w14:paraId="664FAE81" w14:textId="77777777" w:rsidR="00E506CE" w:rsidRDefault="00257450">
                  <w:pPr>
                    <w:ind w:left="227"/>
                    <w:rPr>
                      <w:rFonts w:ascii="Nunito" w:eastAsia="Noto Serif JP" w:hAnsi="Nunito" w:cs="Catamaran"/>
                      <w:color w:val="000000"/>
                    </w:rPr>
                  </w:pPr>
                  <w:r>
                    <w:rPr>
                      <w:rFonts w:ascii="Nunito" w:eastAsia="Noto Serif JP" w:hAnsi="Nunito" w:cs="Catamaran"/>
                      <w:color w:val="000000"/>
                    </w:rPr>
                    <w:t>Attention to Detail</w:t>
                  </w:r>
                </w:p>
              </w:tc>
            </w:tr>
            <w:tr w:rsidR="00E506CE" w14:paraId="640E4479" w14:textId="77777777">
              <w:trPr>
                <w:trHeight w:val="580"/>
              </w:trPr>
              <w:tc>
                <w:tcPr>
                  <w:tcW w:w="3856" w:type="dxa"/>
                  <w:gridSpan w:val="2"/>
                  <w:shd w:val="clear" w:color="auto" w:fill="F6F6F6"/>
                </w:tcPr>
                <w:p w14:paraId="3921E300" w14:textId="77777777" w:rsidR="00E506CE" w:rsidRDefault="00257450">
                  <w:pPr>
                    <w:ind w:left="227"/>
                    <w:rPr>
                      <w:rFonts w:ascii="Nunito" w:eastAsia="Noto Serif JP" w:hAnsi="Nunito" w:cs="Catamaran"/>
                      <w:color w:val="000000"/>
                    </w:rPr>
                  </w:pPr>
                  <w:r>
                    <w:rPr>
                      <w:rFonts w:ascii="Nunito" w:eastAsia="Noto Serif JP" w:hAnsi="Nunito" w:cs="Catamaran"/>
                      <w:color w:val="000000"/>
                    </w:rPr>
                    <w:t>Organization skills</w:t>
                  </w:r>
                </w:p>
              </w:tc>
            </w:tr>
            <w:tr w:rsidR="00E506CE" w14:paraId="66C780B9" w14:textId="77777777">
              <w:trPr>
                <w:trHeight w:val="580"/>
              </w:trPr>
              <w:tc>
                <w:tcPr>
                  <w:tcW w:w="3856" w:type="dxa"/>
                  <w:gridSpan w:val="2"/>
                  <w:shd w:val="clear" w:color="auto" w:fill="F6F6F6"/>
                </w:tcPr>
                <w:p w14:paraId="1265CF1F" w14:textId="77777777" w:rsidR="00E506CE" w:rsidRDefault="00257450">
                  <w:pPr>
                    <w:spacing w:line="360" w:lineRule="auto"/>
                    <w:ind w:left="227"/>
                    <w:rPr>
                      <w:rFonts w:ascii="Nunito" w:eastAsia="Noto Serif JP" w:hAnsi="Nunito" w:cs="Catamaran"/>
                      <w:color w:val="000000"/>
                    </w:rPr>
                  </w:pPr>
                  <w:r>
                    <w:rPr>
                      <w:rFonts w:ascii="Nunito" w:eastAsia="Noto Serif JP" w:hAnsi="Nunito" w:cs="Catamaran"/>
                      <w:color w:val="000000"/>
                    </w:rPr>
                    <w:t>Microsoft Office</w:t>
                  </w:r>
                </w:p>
              </w:tc>
            </w:tr>
            <w:tr w:rsidR="00E506CE" w14:paraId="7B3FFF56" w14:textId="77777777">
              <w:trPr>
                <w:trHeight w:val="580"/>
              </w:trPr>
              <w:tc>
                <w:tcPr>
                  <w:tcW w:w="3856" w:type="dxa"/>
                  <w:gridSpan w:val="2"/>
                  <w:shd w:val="clear" w:color="auto" w:fill="F6F6F6"/>
                </w:tcPr>
                <w:p w14:paraId="0EA21659" w14:textId="77777777" w:rsidR="00E506CE" w:rsidRDefault="00257450">
                  <w:pPr>
                    <w:spacing w:line="360" w:lineRule="auto"/>
                    <w:ind w:left="227"/>
                    <w:rPr>
                      <w:rFonts w:ascii="Nunito" w:eastAsia="Noto Serif JP" w:hAnsi="Nunito" w:cs="Catamaran"/>
                      <w:color w:val="000000"/>
                    </w:rPr>
                  </w:pPr>
                  <w:r>
                    <w:rPr>
                      <w:rFonts w:ascii="Nunito" w:eastAsia="Noto Serif JP" w:hAnsi="Nunito" w:cs="Catamaran"/>
                      <w:color w:val="000000"/>
                    </w:rPr>
                    <w:t xml:space="preserve">Client management </w:t>
                  </w:r>
                </w:p>
              </w:tc>
            </w:tr>
          </w:tbl>
          <w:p w14:paraId="6133907C" w14:textId="77777777" w:rsidR="00E506CE" w:rsidRDefault="00E506CE">
            <w:pPr>
              <w:rPr>
                <w:rFonts w:ascii="Nunito" w:eastAsia="Noto Serif JP" w:hAnsi="Nunito" w:cs="Open Sans"/>
              </w:rPr>
            </w:pPr>
          </w:p>
        </w:tc>
      </w:tr>
    </w:tbl>
    <w:p w14:paraId="73779399" w14:textId="77777777" w:rsidR="00E506CE" w:rsidRDefault="00E506CE"/>
    <w:sectPr w:rsidR="00E506CE">
      <w:pgSz w:w="12240" w:h="15840" w:code="1"/>
      <w:pgMar w:top="284" w:right="284" w:bottom="0" w:left="28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unito">
    <w:altName w:val="Calibri"/>
    <w:charset w:val="00"/>
    <w:family w:val="auto"/>
    <w:pitch w:val="variable"/>
    <w:sig w:usb0="A00002FF" w:usb1="5000204B" w:usb2="00000000" w:usb3="00000000" w:csb0="00000197" w:csb1="00000000"/>
  </w:font>
  <w:font w:name="Noto Serif JP">
    <w:altName w:val="Noto Serif JP"/>
    <w:charset w:val="80"/>
    <w:family w:val="roman"/>
    <w:pitch w:val="variable"/>
    <w:sig w:usb0="20000287" w:usb1="2ADF3C10" w:usb2="00000016" w:usb3="00000000" w:csb0="00060107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tamaran">
    <w:altName w:val="Catamaran"/>
    <w:charset w:val="00"/>
    <w:family w:val="auto"/>
    <w:pitch w:val="variable"/>
    <w:sig w:usb0="801000AF" w:usb1="5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8D506D"/>
    <w:multiLevelType w:val="hybridMultilevel"/>
    <w:tmpl w:val="824285E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EB10EEF"/>
    <w:multiLevelType w:val="hybridMultilevel"/>
    <w:tmpl w:val="3E7463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6CE"/>
    <w:rsid w:val="00012053"/>
    <w:rsid w:val="000E1C09"/>
    <w:rsid w:val="000F4C10"/>
    <w:rsid w:val="001A62CD"/>
    <w:rsid w:val="002048DC"/>
    <w:rsid w:val="00213867"/>
    <w:rsid w:val="00257450"/>
    <w:rsid w:val="002D1ED1"/>
    <w:rsid w:val="002F0A08"/>
    <w:rsid w:val="00376CEF"/>
    <w:rsid w:val="00436328"/>
    <w:rsid w:val="00521580"/>
    <w:rsid w:val="00572268"/>
    <w:rsid w:val="00646196"/>
    <w:rsid w:val="006935BC"/>
    <w:rsid w:val="007975B1"/>
    <w:rsid w:val="007E4EE2"/>
    <w:rsid w:val="008D6FF1"/>
    <w:rsid w:val="0097056D"/>
    <w:rsid w:val="00A84C89"/>
    <w:rsid w:val="00BF326A"/>
    <w:rsid w:val="00C7379A"/>
    <w:rsid w:val="00D033FE"/>
    <w:rsid w:val="00D90AC7"/>
    <w:rsid w:val="00E05CCD"/>
    <w:rsid w:val="00E06C83"/>
    <w:rsid w:val="00E506CE"/>
    <w:rsid w:val="00EF4E76"/>
    <w:rsid w:val="00F175C9"/>
    <w:rsid w:val="00FA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DB2CD"/>
  <w15:docId w15:val="{E914045D-D01C-774D-9A09-AEE3C34E1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SimSun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0"/>
      <w:lang w:val="en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rPr>
      <w:kern w:val="0"/>
      <w:lang w:val="en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kern w:val="0"/>
      <w:lang w:val="en-IN"/>
      <w14:ligatures w14:val="none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kern w:val="0"/>
      <w:lang w:val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Nwachukwu</dc:creator>
  <cp:lastModifiedBy>omaa omaa</cp:lastModifiedBy>
  <cp:revision>3</cp:revision>
  <dcterms:created xsi:type="dcterms:W3CDTF">2024-10-03T12:57:00Z</dcterms:created>
  <dcterms:modified xsi:type="dcterms:W3CDTF">2025-11-13T21:21:00Z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98e3fa02a9ac44f0af304e422150853f</vt:lpwstr>
  </property>
</Properties>
</file>